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
          <w:kern w:val="0"/>
          <w:sz w:val="32"/>
          <w:szCs w:val="32"/>
          <w:lang w:eastAsia="zh-CN" w:bidi="ar"/>
        </w:rPr>
      </w:pPr>
      <w:r>
        <w:rPr>
          <w:rFonts w:hint="eastAsia" w:ascii="黑体" w:hAnsi="黑体" w:eastAsia="黑体" w:cs="仿宋"/>
          <w:kern w:val="0"/>
          <w:sz w:val="32"/>
          <w:szCs w:val="32"/>
          <w:lang w:bidi="ar"/>
        </w:rPr>
        <w:t>附件</w:t>
      </w:r>
      <w:r>
        <w:rPr>
          <w:rFonts w:hint="eastAsia" w:ascii="黑体" w:hAnsi="黑体" w:eastAsia="黑体" w:cs="仿宋"/>
          <w:kern w:val="0"/>
          <w:sz w:val="32"/>
          <w:szCs w:val="32"/>
          <w:lang w:val="en-US" w:eastAsia="zh-CN" w:bidi="ar"/>
        </w:rPr>
        <w:t>3</w:t>
      </w:r>
    </w:p>
    <w:p>
      <w:pPr>
        <w:jc w:val="center"/>
        <w:rPr>
          <w:rFonts w:ascii="仿宋" w:hAnsi="仿宋" w:eastAsia="仿宋" w:cs="仿宋"/>
          <w:kern w:val="0"/>
          <w:szCs w:val="21"/>
          <w:lang w:bidi="ar"/>
        </w:rPr>
      </w:pPr>
      <w:r>
        <w:rPr>
          <w:rFonts w:hint="eastAsia" w:ascii="仿宋" w:hAnsi="仿宋" w:eastAsia="仿宋" w:cs="仿宋"/>
          <w:kern w:val="0"/>
          <w:szCs w:val="21"/>
          <w:lang w:bidi="ar"/>
        </w:rPr>
        <w:t xml:space="preserve">  </w:t>
      </w:r>
    </w:p>
    <w:p>
      <w:pPr>
        <w:jc w:val="center"/>
        <w:rPr>
          <w:b/>
          <w:bCs/>
          <w:sz w:val="36"/>
          <w:szCs w:val="36"/>
        </w:rPr>
      </w:pPr>
      <w:r>
        <w:rPr>
          <w:rFonts w:hint="eastAsia"/>
          <w:b/>
          <w:bCs/>
          <w:sz w:val="36"/>
          <w:szCs w:val="36"/>
        </w:rPr>
        <w:t>江苏省高校国家奖学金项目实施成效调研问卷</w:t>
      </w:r>
    </w:p>
    <w:p>
      <w:pPr>
        <w:jc w:val="center"/>
        <w:rPr>
          <w:b/>
          <w:bCs/>
          <w:sz w:val="36"/>
          <w:szCs w:val="36"/>
        </w:rPr>
      </w:pPr>
      <w:r>
        <w:rPr>
          <w:rFonts w:hint="eastAsia"/>
          <w:b/>
          <w:bCs/>
          <w:sz w:val="36"/>
          <w:szCs w:val="36"/>
        </w:rPr>
        <w:t>（教师版）</w:t>
      </w:r>
    </w:p>
    <w:p>
      <w:pPr>
        <w:autoSpaceDE w:val="0"/>
        <w:autoSpaceDN w:val="0"/>
        <w:adjustRightInd w:val="0"/>
        <w:snapToGrid w:val="0"/>
        <w:spacing w:line="300" w:lineRule="auto"/>
        <w:rPr>
          <w:rFonts w:ascii="黑体" w:hAnsi="黑体" w:eastAsia="黑体" w:cs="Times New Roman"/>
          <w:kern w:val="0"/>
          <w:sz w:val="28"/>
          <w:szCs w:val="28"/>
        </w:rPr>
      </w:pPr>
      <w:r>
        <w:rPr>
          <w:rFonts w:ascii="黑体" w:hAnsi="黑体" w:eastAsia="黑体" w:cs="Times New Roman"/>
          <w:kern w:val="0"/>
          <w:sz w:val="28"/>
          <w:szCs w:val="28"/>
        </w:rPr>
        <w:t>亲爱的</w:t>
      </w:r>
      <w:r>
        <w:rPr>
          <w:rFonts w:hint="eastAsia" w:ascii="黑体" w:hAnsi="黑体" w:eastAsia="黑体" w:cs="Times New Roman"/>
          <w:kern w:val="0"/>
          <w:sz w:val="28"/>
          <w:szCs w:val="28"/>
        </w:rPr>
        <w:t>老师</w:t>
      </w:r>
      <w:r>
        <w:rPr>
          <w:rFonts w:ascii="黑体" w:hAnsi="黑体" w:eastAsia="黑体" w:cs="Times New Roman"/>
          <w:kern w:val="0"/>
          <w:sz w:val="28"/>
          <w:szCs w:val="28"/>
        </w:rPr>
        <w:t>：</w:t>
      </w:r>
    </w:p>
    <w:p>
      <w:pPr>
        <w:adjustRightInd w:val="0"/>
        <w:snapToGrid w:val="0"/>
        <w:spacing w:line="300" w:lineRule="auto"/>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您好！非常感谢您能接受我们的调研问卷！为全面落实高校国家奖学金政策，调研了解高校国家奖学金的价值导向和育人成效，省学生资助管理中心组织开展此次调研。请您看完题后，客观、真实地选择符合您情况的选项。遇到有下划线的问题，请直接在下划线中填写。您的所有作答信息都是匿名的，我们将进行严格保密。衷心感谢您的支持与合作！</w:t>
      </w:r>
    </w:p>
    <w:p>
      <w:pPr>
        <w:shd w:val="clear" w:color="auto" w:fill="FFFFFF"/>
        <w:adjustRightInd w:val="0"/>
        <w:snapToGrid w:val="0"/>
        <w:spacing w:line="300" w:lineRule="auto"/>
        <w:ind w:firstLine="480"/>
        <w:rPr>
          <w:rFonts w:ascii="Times New Roman" w:hAnsi="Times New Roman" w:eastAsia="仿宋_GB2312" w:cs="Times New Roman"/>
          <w:kern w:val="0"/>
          <w:sz w:val="28"/>
          <w:szCs w:val="28"/>
        </w:rPr>
      </w:pPr>
    </w:p>
    <w:p>
      <w:pPr>
        <w:numPr>
          <w:ilvl w:val="0"/>
          <w:numId w:val="1"/>
        </w:numPr>
        <w:adjustRightInd w:val="0"/>
        <w:snapToGrid w:val="0"/>
        <w:spacing w:line="300" w:lineRule="auto"/>
        <w:rPr>
          <w:rFonts w:ascii="仿宋" w:hAnsi="仿宋" w:eastAsia="仿宋" w:cs="仿宋"/>
          <w:sz w:val="28"/>
          <w:szCs w:val="28"/>
        </w:rPr>
      </w:pPr>
      <w:r>
        <w:rPr>
          <w:rFonts w:hint="eastAsia" w:ascii="仿宋" w:hAnsi="仿宋" w:eastAsia="仿宋" w:cs="仿宋"/>
          <w:b/>
          <w:bCs/>
          <w:sz w:val="28"/>
          <w:szCs w:val="28"/>
        </w:rPr>
        <w:t>您所在学校属于（）？</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A市、县属高校  B教育厅直属高校  C省其他厅局直属高校  </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D民办（中外合作）高校  E独立学院</w:t>
      </w:r>
    </w:p>
    <w:p>
      <w:pPr>
        <w:numPr>
          <w:ilvl w:val="0"/>
          <w:numId w:val="1"/>
        </w:numPr>
        <w:adjustRightInd w:val="0"/>
        <w:snapToGrid w:val="0"/>
        <w:spacing w:line="300" w:lineRule="auto"/>
        <w:rPr>
          <w:rFonts w:ascii="仿宋" w:hAnsi="仿宋" w:eastAsia="仿宋" w:cs="仿宋"/>
          <w:sz w:val="28"/>
          <w:szCs w:val="28"/>
        </w:rPr>
      </w:pPr>
      <w:r>
        <w:rPr>
          <w:rFonts w:hint="eastAsia" w:ascii="仿宋" w:hAnsi="仿宋" w:eastAsia="仿宋" w:cs="仿宋"/>
          <w:b/>
          <w:bCs/>
          <w:sz w:val="28"/>
          <w:szCs w:val="28"/>
        </w:rPr>
        <w:t>您是否了解学校国家奖学金评审的具体标准和流程？</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A非常了解  B基本了解  C不了解  </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您认为学校国家奖学金评审办法是否合理？</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A非常合理  B合理  C不合理</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您认为学校国家奖学金名额分配是否合理？</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A非常合理  B合理  C不合理</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您是否认为国家奖学金名额分配应该</w:t>
      </w:r>
      <w:r>
        <w:rPr>
          <w:rFonts w:hint="eastAsia" w:ascii="仿宋" w:hAnsi="仿宋" w:eastAsia="仿宋" w:cs="仿宋"/>
          <w:b/>
          <w:bCs/>
          <w:kern w:val="0"/>
          <w:sz w:val="28"/>
          <w:szCs w:val="28"/>
        </w:rPr>
        <w:t>向不同专业学科或对艰苦行业等相关专业倾斜？</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A应该  B不应该  C无所谓</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您认为国家奖学金分配名额是否应该向高年级倾斜？</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A应该  B不应该  C无所谓</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您认为国家奖学金名额和金额是否需要调整？</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A不需要  B名额增多，金额不变  C名额增多，金额减少</w:t>
      </w:r>
    </w:p>
    <w:p>
      <w:pPr>
        <w:numPr>
          <w:ilvl w:val="0"/>
          <w:numId w:val="1"/>
        </w:num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国家奖学金评审工作，学校或学院是否组织相关培训或会议对评审工作进行相应的指导或协调？</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9.学校是否成立了国家奖学金评审委员会？</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tabs>
          <w:tab w:val="left" w:pos="312"/>
        </w:tabs>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10.学校国家奖学金评审是否采取差额评审？</w:t>
      </w:r>
    </w:p>
    <w:p>
      <w:pPr>
        <w:adjustRightInd w:val="0"/>
        <w:snapToGrid w:val="0"/>
        <w:spacing w:line="300" w:lineRule="auto"/>
        <w:rPr>
          <w:rFonts w:ascii="仿宋" w:hAnsi="仿宋" w:eastAsia="仿宋" w:cs="仿宋"/>
          <w:b/>
          <w:bCs/>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tabs>
          <w:tab w:val="left" w:pos="312"/>
        </w:tabs>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11.学校是否组织国家奖学金评审面试或答辩？</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12.学校是否建立了国家奖学金评审量化评价体系？</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adjustRightInd w:val="0"/>
        <w:snapToGrid w:val="0"/>
        <w:spacing w:line="300" w:lineRule="auto"/>
        <w:rPr>
          <w:rFonts w:ascii="仿宋" w:hAnsi="仿宋" w:eastAsia="仿宋" w:cs="仿宋"/>
          <w:b/>
          <w:bCs/>
          <w:kern w:val="0"/>
          <w:sz w:val="28"/>
          <w:szCs w:val="28"/>
        </w:rPr>
      </w:pPr>
      <w:r>
        <w:rPr>
          <w:rFonts w:hint="eastAsia" w:ascii="仿宋" w:hAnsi="仿宋" w:eastAsia="仿宋" w:cs="仿宋"/>
          <w:b/>
          <w:bCs/>
          <w:kern w:val="0"/>
          <w:sz w:val="28"/>
          <w:szCs w:val="28"/>
        </w:rPr>
        <w:t>如果您选择了答案A，则请回答第13题，否则跳至第14题。</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13.您认为学校国家奖学金评审量化评价体系是否科学？</w:t>
      </w:r>
    </w:p>
    <w:p>
      <w:pPr>
        <w:adjustRightInd w:val="0"/>
        <w:snapToGrid w:val="0"/>
        <w:spacing w:line="300" w:lineRule="auto"/>
        <w:rPr>
          <w:rFonts w:ascii="仿宋" w:hAnsi="仿宋" w:eastAsia="仿宋" w:cs="仿宋"/>
          <w:b/>
          <w:bCs/>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14.您认为评审国家奖学金应依据下列哪项标准：</w:t>
      </w:r>
    </w:p>
    <w:p>
      <w:pPr>
        <w:adjustRightInd w:val="0"/>
        <w:snapToGrid w:val="0"/>
        <w:spacing w:line="300" w:lineRule="auto"/>
        <w:outlineLvl w:val="0"/>
        <w:rPr>
          <w:rFonts w:ascii="仿宋" w:hAnsi="仿宋" w:eastAsia="仿宋" w:cs="仿宋"/>
          <w:kern w:val="0"/>
          <w:sz w:val="28"/>
          <w:szCs w:val="28"/>
        </w:rPr>
      </w:pPr>
      <w:r>
        <w:rPr>
          <w:rFonts w:hint="eastAsia" w:ascii="仿宋" w:hAnsi="仿宋" w:eastAsia="仿宋" w:cs="仿宋"/>
          <w:kern w:val="0"/>
          <w:sz w:val="28"/>
          <w:szCs w:val="28"/>
        </w:rPr>
        <w:t>A 只按照综合素质测评成绩  B 只按照学习成绩</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kern w:val="0"/>
          <w:sz w:val="28"/>
          <w:szCs w:val="28"/>
        </w:rPr>
        <w:t>C 综合素质测评成绩和学习成绩都要达到要求</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kern w:val="0"/>
          <w:sz w:val="28"/>
          <w:szCs w:val="28"/>
        </w:rPr>
        <w:t>D其它，请写出你的标准_____________________</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15.您认为学校国家奖学金评审过程是否公平、公正？</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kern w:val="0"/>
          <w:sz w:val="28"/>
          <w:szCs w:val="28"/>
        </w:rPr>
        <w:t xml:space="preserve">A公平  B总体公平  C不公平  </w:t>
      </w:r>
    </w:p>
    <w:p>
      <w:pPr>
        <w:adjustRightInd w:val="0"/>
        <w:snapToGrid w:val="0"/>
        <w:spacing w:line="300" w:lineRule="auto"/>
        <w:rPr>
          <w:rFonts w:ascii="仿宋" w:hAnsi="仿宋" w:eastAsia="仿宋" w:cs="仿宋"/>
          <w:b/>
          <w:bCs/>
          <w:kern w:val="0"/>
          <w:sz w:val="28"/>
          <w:szCs w:val="28"/>
        </w:rPr>
      </w:pPr>
      <w:r>
        <w:rPr>
          <w:rFonts w:hint="eastAsia" w:ascii="仿宋" w:hAnsi="仿宋" w:eastAsia="仿宋" w:cs="仿宋"/>
          <w:b/>
          <w:bCs/>
          <w:kern w:val="0"/>
          <w:sz w:val="28"/>
          <w:szCs w:val="28"/>
        </w:rPr>
        <w:t>16.国家奖学金评审过程中是否有优秀学生“轮流坐庄”的情况？</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kern w:val="0"/>
          <w:sz w:val="28"/>
          <w:szCs w:val="28"/>
        </w:rPr>
        <w:t>A完全没有  B偶尔有  C有</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17.国家奖学金是否是学校学生最高金额奖学金？</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 xml:space="preserve">A是  B否 </w:t>
      </w:r>
      <w:r>
        <w:rPr>
          <w:rFonts w:ascii="仿宋" w:hAnsi="仿宋" w:eastAsia="仿宋" w:cs="仿宋"/>
          <w:sz w:val="28"/>
          <w:szCs w:val="28"/>
        </w:rPr>
        <w:t xml:space="preserve"> C</w:t>
      </w:r>
      <w:r>
        <w:rPr>
          <w:rFonts w:hint="eastAsia" w:ascii="仿宋" w:hAnsi="仿宋" w:eastAsia="仿宋" w:cs="仿宋"/>
          <w:sz w:val="28"/>
          <w:szCs w:val="28"/>
        </w:rPr>
        <w:t>不知道</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18.您认为国家奖学金与其他奖学金的区别在于：</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kern w:val="0"/>
          <w:sz w:val="28"/>
          <w:szCs w:val="28"/>
        </w:rPr>
        <w:t xml:space="preserve">A等级更高  B评选要求更高  C荣誉更高  D金额更高 </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19.您认为国家奖学金对学生的激励作用明显吗？</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A明显  B一般  C不明显</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20.国家奖学金荣誉是否有效提升了获奖学生的道德品质、学业成绩、社会实践、学术创新、社会责任感和社会奉献感等综合素质？</w:t>
      </w:r>
    </w:p>
    <w:p>
      <w:pPr>
        <w:adjustRightInd w:val="0"/>
        <w:snapToGrid w:val="0"/>
        <w:spacing w:line="300" w:lineRule="auto"/>
        <w:rPr>
          <w:rFonts w:ascii="仿宋" w:hAnsi="仿宋" w:eastAsia="仿宋" w:cs="仿宋"/>
          <w:b/>
          <w:bCs/>
          <w:sz w:val="28"/>
          <w:szCs w:val="28"/>
        </w:rPr>
      </w:pPr>
      <w:r>
        <w:rPr>
          <w:rFonts w:hint="eastAsia" w:ascii="仿宋" w:hAnsi="仿宋" w:eastAsia="仿宋" w:cs="仿宋"/>
          <w:sz w:val="28"/>
          <w:szCs w:val="28"/>
        </w:rPr>
        <w:t>A有效  B一般  C无效  D不清楚</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21.您认为国家奖学金获得者对于其他同学的榜样作用：</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A有一定榜样作用，值得学习  B没什么，和一般同学一样</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C没有，反而有很多负面信息  D其他_____________________</w:t>
      </w:r>
    </w:p>
    <w:p>
      <w:pPr>
        <w:adjustRightInd w:val="0"/>
        <w:snapToGrid w:val="0"/>
        <w:spacing w:line="300" w:lineRule="auto"/>
        <w:outlineLvl w:val="0"/>
        <w:rPr>
          <w:rFonts w:ascii="仿宋" w:hAnsi="仿宋" w:eastAsia="仿宋" w:cs="仿宋"/>
          <w:b/>
          <w:kern w:val="0"/>
          <w:sz w:val="28"/>
          <w:szCs w:val="28"/>
        </w:rPr>
      </w:pPr>
      <w:r>
        <w:rPr>
          <w:rFonts w:hint="eastAsia" w:ascii="仿宋" w:hAnsi="仿宋" w:eastAsia="仿宋" w:cs="仿宋"/>
          <w:b/>
          <w:bCs/>
          <w:sz w:val="28"/>
          <w:szCs w:val="28"/>
        </w:rPr>
        <w:t>22.学校是否开展国家奖学金</w:t>
      </w:r>
      <w:r>
        <w:rPr>
          <w:rFonts w:hint="eastAsia" w:ascii="仿宋" w:hAnsi="仿宋" w:eastAsia="仿宋" w:cs="仿宋"/>
          <w:b/>
          <w:kern w:val="0"/>
          <w:sz w:val="28"/>
          <w:szCs w:val="28"/>
        </w:rPr>
        <w:t>获奖学生优秀事迹的后续宣传等相关活动？</w:t>
      </w:r>
    </w:p>
    <w:p>
      <w:pPr>
        <w:adjustRightInd w:val="0"/>
        <w:snapToGrid w:val="0"/>
        <w:spacing w:line="300" w:lineRule="auto"/>
        <w:rPr>
          <w:rFonts w:ascii="仿宋" w:hAnsi="仿宋" w:eastAsia="仿宋" w:cs="仿宋"/>
          <w:bCs/>
          <w:kern w:val="0"/>
          <w:sz w:val="28"/>
          <w:szCs w:val="28"/>
        </w:rPr>
      </w:pPr>
      <w:r>
        <w:rPr>
          <w:rFonts w:hint="eastAsia" w:ascii="仿宋" w:hAnsi="仿宋" w:eastAsia="仿宋" w:cs="仿宋"/>
          <w:bCs/>
          <w:kern w:val="0"/>
          <w:sz w:val="28"/>
          <w:szCs w:val="28"/>
        </w:rPr>
        <w:t>A有，很多  B有，不多  C不了解  D没有</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23.学校是否有针对国家奖学金获奖学生的后续支持或相关活动？</w:t>
      </w:r>
    </w:p>
    <w:p>
      <w:pPr>
        <w:adjustRightInd w:val="0"/>
        <w:snapToGrid w:val="0"/>
        <w:spacing w:line="300" w:lineRule="auto"/>
        <w:rPr>
          <w:rFonts w:ascii="仿宋" w:hAnsi="仿宋" w:eastAsia="仿宋" w:cs="仿宋"/>
          <w:bCs/>
          <w:kern w:val="0"/>
          <w:sz w:val="28"/>
          <w:szCs w:val="28"/>
        </w:rPr>
      </w:pPr>
      <w:r>
        <w:rPr>
          <w:rFonts w:hint="eastAsia" w:ascii="仿宋" w:hAnsi="仿宋" w:eastAsia="仿宋" w:cs="仿宋"/>
          <w:bCs/>
          <w:kern w:val="0"/>
          <w:sz w:val="28"/>
          <w:szCs w:val="28"/>
        </w:rPr>
        <w:t>A有，很多，  B有，不多  C不了解  D没有</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如选</w:t>
      </w:r>
      <w:r>
        <w:rPr>
          <w:rFonts w:ascii="仿宋" w:hAnsi="仿宋" w:eastAsia="仿宋" w:cs="仿宋"/>
          <w:b/>
          <w:bCs/>
          <w:sz w:val="28"/>
          <w:szCs w:val="28"/>
        </w:rPr>
        <w:t>A或B项，请具体说明</w:t>
      </w:r>
      <w:r>
        <w:rPr>
          <w:rFonts w:hint="eastAsia" w:ascii="仿宋" w:hAnsi="仿宋" w:eastAsia="仿宋" w:cs="仿宋"/>
          <w:sz w:val="28"/>
          <w:szCs w:val="28"/>
        </w:rPr>
        <w:t>_____________________</w:t>
      </w:r>
      <w:r>
        <w:rPr>
          <w:rFonts w:ascii="仿宋" w:hAnsi="仿宋" w:eastAsia="仿宋" w:cs="仿宋"/>
          <w:b/>
          <w:bCs/>
          <w:sz w:val="28"/>
          <w:szCs w:val="28"/>
        </w:rPr>
        <w:t xml:space="preserve">        </w:t>
      </w:r>
    </w:p>
    <w:p>
      <w:pPr>
        <w:adjustRightInd w:val="0"/>
        <w:snapToGrid w:val="0"/>
        <w:spacing w:line="300" w:lineRule="auto"/>
        <w:rPr>
          <w:rFonts w:ascii="仿宋" w:hAnsi="仿宋" w:eastAsia="仿宋" w:cs="仿宋"/>
          <w:b/>
          <w:bCs/>
          <w:sz w:val="28"/>
          <w:szCs w:val="28"/>
        </w:rPr>
      </w:pPr>
      <w:r>
        <w:rPr>
          <w:rFonts w:hint="eastAsia" w:ascii="仿宋" w:hAnsi="仿宋" w:eastAsia="仿宋" w:cs="仿宋"/>
          <w:b/>
          <w:bCs/>
          <w:sz w:val="28"/>
          <w:szCs w:val="28"/>
        </w:rPr>
        <w:t>24.您认为学生家庭经济情况对是否能够获得国家奖学金有影响吗？</w:t>
      </w:r>
    </w:p>
    <w:p>
      <w:pPr>
        <w:adjustRightInd w:val="0"/>
        <w:snapToGrid w:val="0"/>
        <w:spacing w:line="300" w:lineRule="auto"/>
        <w:rPr>
          <w:rFonts w:ascii="仿宋" w:hAnsi="仿宋" w:eastAsia="仿宋" w:cs="仿宋"/>
          <w:sz w:val="28"/>
          <w:szCs w:val="28"/>
        </w:rPr>
      </w:pPr>
      <w:r>
        <w:rPr>
          <w:rFonts w:hint="eastAsia" w:ascii="仿宋" w:hAnsi="仿宋" w:eastAsia="仿宋" w:cs="仿宋"/>
          <w:sz w:val="28"/>
          <w:szCs w:val="28"/>
        </w:rPr>
        <w:t>A影响很大  B影响一般  C没有影响</w:t>
      </w:r>
    </w:p>
    <w:p>
      <w:pPr>
        <w:adjustRightInd w:val="0"/>
        <w:snapToGrid w:val="0"/>
        <w:spacing w:line="300" w:lineRule="auto"/>
        <w:rPr>
          <w:rFonts w:ascii="仿宋" w:hAnsi="仿宋" w:eastAsia="仿宋" w:cs="仿宋"/>
          <w:b/>
          <w:bCs/>
          <w:kern w:val="0"/>
          <w:sz w:val="28"/>
          <w:szCs w:val="28"/>
        </w:rPr>
      </w:pPr>
      <w:r>
        <w:rPr>
          <w:rFonts w:hint="eastAsia" w:ascii="仿宋" w:hAnsi="仿宋" w:eastAsia="仿宋" w:cs="仿宋"/>
          <w:b/>
          <w:bCs/>
          <w:kern w:val="0"/>
          <w:sz w:val="28"/>
          <w:szCs w:val="28"/>
        </w:rPr>
        <w:t>25.您认为国家奖学金是否实现了始终追求“培养卓越的社会主义建设者和接班人”的理想目标？</w:t>
      </w:r>
    </w:p>
    <w:p>
      <w:pPr>
        <w:adjustRightInd w:val="0"/>
        <w:snapToGrid w:val="0"/>
        <w:spacing w:line="300" w:lineRule="auto"/>
        <w:rPr>
          <w:rFonts w:ascii="仿宋" w:hAnsi="仿宋" w:eastAsia="仿宋" w:cs="仿宋"/>
          <w:sz w:val="28"/>
          <w:szCs w:val="28"/>
        </w:rPr>
      </w:pPr>
      <w:r>
        <w:rPr>
          <w:rFonts w:hint="eastAsia" w:ascii="仿宋" w:hAnsi="仿宋" w:eastAsia="仿宋" w:cs="仿宋"/>
          <w:kern w:val="0"/>
          <w:sz w:val="28"/>
          <w:szCs w:val="28"/>
        </w:rPr>
        <w:t>A完全实现  B基本实现，还需改进  C没有实现</w:t>
      </w:r>
    </w:p>
    <w:p>
      <w:pPr>
        <w:adjustRightInd w:val="0"/>
        <w:snapToGrid w:val="0"/>
        <w:spacing w:line="300" w:lineRule="auto"/>
        <w:rPr>
          <w:rFonts w:ascii="仿宋" w:hAnsi="仿宋" w:eastAsia="仿宋" w:cs="仿宋"/>
          <w:kern w:val="0"/>
          <w:sz w:val="28"/>
          <w:szCs w:val="28"/>
        </w:rPr>
      </w:pPr>
      <w:r>
        <w:rPr>
          <w:rFonts w:hint="eastAsia" w:ascii="仿宋" w:hAnsi="仿宋" w:eastAsia="仿宋" w:cs="仿宋"/>
          <w:b/>
          <w:bCs/>
          <w:kern w:val="0"/>
          <w:sz w:val="28"/>
          <w:szCs w:val="28"/>
        </w:rPr>
        <w:t>26.您对学校国家奖学金评审的总体评价是：</w:t>
      </w:r>
    </w:p>
    <w:p>
      <w:pPr>
        <w:adjustRightInd w:val="0"/>
        <w:snapToGrid w:val="0"/>
        <w:spacing w:line="300" w:lineRule="auto"/>
        <w:outlineLvl w:val="0"/>
        <w:rPr>
          <w:rFonts w:ascii="仿宋" w:hAnsi="仿宋" w:eastAsia="仿宋" w:cs="仿宋"/>
          <w:kern w:val="0"/>
          <w:sz w:val="28"/>
          <w:szCs w:val="28"/>
        </w:rPr>
      </w:pPr>
      <w:r>
        <w:rPr>
          <w:rFonts w:hint="eastAsia" w:ascii="仿宋" w:hAnsi="仿宋" w:eastAsia="仿宋" w:cs="仿宋"/>
          <w:kern w:val="0"/>
          <w:sz w:val="28"/>
          <w:szCs w:val="28"/>
        </w:rPr>
        <w:t>A满意  B一般  C不满意</w:t>
      </w:r>
    </w:p>
    <w:p>
      <w:pPr>
        <w:adjustRightInd w:val="0"/>
        <w:snapToGrid w:val="0"/>
        <w:spacing w:line="300" w:lineRule="auto"/>
        <w:rPr>
          <w:rFonts w:hint="eastAsia" w:ascii="仿宋" w:hAnsi="仿宋" w:eastAsia="仿宋" w:cs="仿宋"/>
          <w:b/>
          <w:bCs/>
          <w:kern w:val="0"/>
          <w:sz w:val="28"/>
          <w:szCs w:val="28"/>
        </w:rPr>
      </w:pPr>
      <w:r>
        <w:rPr>
          <w:rFonts w:hint="eastAsia" w:ascii="仿宋" w:hAnsi="仿宋" w:eastAsia="仿宋" w:cs="仿宋"/>
          <w:b/>
          <w:bCs/>
          <w:kern w:val="0"/>
          <w:sz w:val="28"/>
          <w:szCs w:val="28"/>
        </w:rPr>
        <w:t>27.您对做好学校国家奖学金评审工作还有什么建议？</w:t>
      </w:r>
    </w:p>
    <w:p>
      <w:pPr>
        <w:adjustRightInd w:val="0"/>
        <w:snapToGrid w:val="0"/>
        <w:spacing w:line="300" w:lineRule="auto"/>
        <w:jc w:val="center"/>
        <w:rPr>
          <w:rFonts w:hint="eastAsia" w:ascii="黑体" w:hAnsi="黑体" w:eastAsia="黑体" w:cs="Times New Roman"/>
          <w:b/>
          <w:kern w:val="0"/>
          <w:sz w:val="28"/>
          <w:szCs w:val="28"/>
          <w:lang w:eastAsia="zh-CN"/>
        </w:rPr>
      </w:pPr>
      <w:r>
        <w:rPr>
          <w:rFonts w:hint="eastAsia" w:ascii="黑体" w:hAnsi="黑体" w:eastAsia="黑体" w:cs="Times New Roman"/>
          <w:b/>
          <w:kern w:val="0"/>
          <w:sz w:val="28"/>
          <w:szCs w:val="28"/>
          <w:lang w:eastAsia="zh-CN"/>
        </w:rPr>
        <w:drawing>
          <wp:inline distT="0" distB="0" distL="114300" distR="114300">
            <wp:extent cx="2637790" cy="2637790"/>
            <wp:effectExtent l="0" t="0" r="10160" b="10160"/>
            <wp:docPr id="3" name="图片 3" descr="08ddd28f24c6a26323aedb15a3bc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ddd28f24c6a26323aedb15a3bc403"/>
                    <pic:cNvPicPr>
                      <a:picLocks noChangeAspect="1"/>
                    </pic:cNvPicPr>
                  </pic:nvPicPr>
                  <pic:blipFill>
                    <a:blip r:embed="rId4"/>
                    <a:stretch>
                      <a:fillRect/>
                    </a:stretch>
                  </pic:blipFill>
                  <pic:spPr>
                    <a:xfrm>
                      <a:off x="0" y="0"/>
                      <a:ext cx="2637790" cy="2637790"/>
                    </a:xfrm>
                    <a:prstGeom prst="rect">
                      <a:avLst/>
                    </a:prstGeom>
                  </pic:spPr>
                </pic:pic>
              </a:graphicData>
            </a:graphic>
          </wp:inline>
        </w:drawing>
      </w:r>
    </w:p>
    <w:p>
      <w:pPr>
        <w:adjustRightInd w:val="0"/>
        <w:snapToGrid w:val="0"/>
        <w:spacing w:line="300" w:lineRule="auto"/>
        <w:jc w:val="center"/>
        <w:rPr>
          <w:rFonts w:ascii="黑体" w:hAnsi="黑体" w:eastAsia="黑体" w:cs="Times New Roman"/>
          <w:b/>
          <w:kern w:val="0"/>
          <w:sz w:val="28"/>
          <w:szCs w:val="28"/>
        </w:rPr>
      </w:pPr>
      <w:r>
        <w:rPr>
          <w:rFonts w:hint="eastAsia" w:ascii="黑体" w:hAnsi="黑体" w:eastAsia="黑体" w:cs="Times New Roman"/>
          <w:b/>
          <w:kern w:val="0"/>
          <w:sz w:val="28"/>
          <w:szCs w:val="28"/>
        </w:rPr>
        <w:t>调研</w:t>
      </w:r>
      <w:r>
        <w:rPr>
          <w:rFonts w:ascii="黑体" w:hAnsi="黑体" w:eastAsia="黑体" w:cs="Times New Roman"/>
          <w:b/>
          <w:kern w:val="0"/>
          <w:sz w:val="28"/>
          <w:szCs w:val="28"/>
        </w:rPr>
        <w:t>问卷（</w:t>
      </w:r>
      <w:r>
        <w:rPr>
          <w:rFonts w:hint="eastAsia" w:ascii="黑体" w:hAnsi="黑体" w:eastAsia="黑体" w:cs="Times New Roman"/>
          <w:b/>
          <w:kern w:val="0"/>
          <w:sz w:val="28"/>
          <w:szCs w:val="28"/>
        </w:rPr>
        <w:t>教师版</w:t>
      </w:r>
      <w:r>
        <w:rPr>
          <w:rFonts w:ascii="黑体" w:hAnsi="黑体" w:eastAsia="黑体" w:cs="Times New Roman"/>
          <w:b/>
          <w:kern w:val="0"/>
          <w:sz w:val="28"/>
          <w:szCs w:val="28"/>
        </w:rPr>
        <w:t>）二维码</w:t>
      </w:r>
    </w:p>
    <w:p>
      <w:pPr>
        <w:adjustRightInd w:val="0"/>
        <w:snapToGrid w:val="0"/>
        <w:spacing w:line="300" w:lineRule="auto"/>
        <w:jc w:val="center"/>
        <w:rPr>
          <w:rFonts w:ascii="黑体" w:hAnsi="黑体" w:eastAsia="黑体" w:cs="Times New Roman"/>
          <w:b/>
          <w:kern w:val="0"/>
          <w:sz w:val="28"/>
          <w:szCs w:val="28"/>
        </w:rPr>
      </w:pPr>
      <w:r>
        <w:rPr>
          <w:rFonts w:ascii="黑体" w:hAnsi="黑体" w:eastAsia="黑体" w:cs="Times New Roman"/>
          <w:b/>
          <w:kern w:val="0"/>
          <w:sz w:val="28"/>
          <w:szCs w:val="28"/>
        </w:rPr>
        <w:t>您已经回答完本问卷的所有问题，再次感谢您对我们工作的支持！</w:t>
      </w:r>
    </w:p>
    <w:p>
      <w:pPr>
        <w:adjustRightInd w:val="0"/>
        <w:snapToGrid w:val="0"/>
        <w:jc w:val="center"/>
        <w:rPr>
          <w:b/>
          <w:bCs/>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931B65"/>
    <w:multiLevelType w:val="singleLevel"/>
    <w:tmpl w:val="56931B6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YzdkNzNhYzRkNGY1ZDU1ZmJmYTk5ZDI2OGMzYWYifQ=="/>
  </w:docVars>
  <w:rsids>
    <w:rsidRoot w:val="00000000"/>
    <w:rsid w:val="3312472D"/>
    <w:rsid w:val="5A1E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1348</Words>
  <Characters>1447</Characters>
  <Lines>0</Lines>
  <Paragraphs>0</Paragraphs>
  <TotalTime>0</TotalTime>
  <ScaleCrop>false</ScaleCrop>
  <LinksUpToDate>false</LinksUpToDate>
  <CharactersWithSpaces>1579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2022-08-31T12:47:00Z</dcterms:created>
  <dc:creator>83587</dc:creator>
  <cp:lastModifiedBy>@我是坏蛋</cp:lastModifiedBy>
  <dcterms:modified xsi:type="dcterms:W3CDTF">2022-08-31T12:51:48Z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723763DE96CC461E841119384E0DAF35</vt:lpwstr>
  </property>
</Properties>
</file>