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二级学院考核小组成员测评表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843" w:firstLineChars="3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GB"/>
        </w:rPr>
        <w:t xml:space="preserve">辅导员姓名：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GB"/>
        </w:rPr>
        <w:t xml:space="preserve">学院：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考核组老师：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您好！请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对照表格中的考核指标和评测内容，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对我院辅导员本年度工作进行评价。谢谢！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本测评采取无记名方式进行。</w:t>
      </w:r>
    </w:p>
    <w:tbl>
      <w:tblPr>
        <w:tblStyle w:val="5"/>
        <w:tblW w:w="9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152"/>
        <w:gridCol w:w="876"/>
        <w:gridCol w:w="876"/>
        <w:gridCol w:w="876"/>
        <w:gridCol w:w="876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评测内容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zh-CN"/>
              </w:rPr>
              <w:t>优秀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中等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zh-CN"/>
              </w:rPr>
              <w:t>合格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34"/>
                <w:kern w:val="0"/>
                <w:sz w:val="28"/>
                <w:szCs w:val="28"/>
                <w:lang w:val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1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GB" w:bidi="ar"/>
              </w:rPr>
              <w:t>具备良好的师德师风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，爱岗敬业，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关心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学生，积极主动，能以多种形式经常与学生沟通。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工作努力认真，完成任务准时，具有奉献精神。</w:t>
            </w: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主动学习党的理论，提高自身的思想政治觉悟，积极关注国家形势政策。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工作深入，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工作求真务实，严格要求自我，能将政策理论学习成果灵活应用于学生工作。</w:t>
            </w: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勤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开拓进取，具有创新精神。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善于与人沟通，组织协调能力强，考虑问题周全。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能够积极主动完成学院领导交办的各项任务，与同事工作配合度高。</w:t>
            </w: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绩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及时、高效完成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各项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工作任务，工作质量高。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围绕年度学生工作重点，结合学生专业特点开展有特色的学生工作。</w:t>
            </w: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廉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廉洁自律，经费使用符合财务规定。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规范管理，在工作中能坚持公平公正，按规定程序办事。</w:t>
            </w: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  <w:tc>
          <w:tcPr>
            <w:tcW w:w="876" w:type="dxa"/>
          </w:tcPr>
          <w:p>
            <w:pPr>
              <w:autoSpaceDE w:val="0"/>
              <w:autoSpaceDN w:val="0"/>
              <w:adjustRightInd w:val="0"/>
              <w:spacing w:before="156" w:after="156"/>
            </w:pPr>
          </w:p>
        </w:tc>
      </w:tr>
    </w:tbl>
    <w:p>
      <w:pPr>
        <w:autoSpaceDE w:val="0"/>
        <w:autoSpaceDN w:val="0"/>
        <w:adjustRightInd w:val="0"/>
        <w:spacing w:before="156" w:after="156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WRkYjA2Nzk1NmI0NmM3YjRiNGVhZjg1NDdiMDcifQ=="/>
  </w:docVars>
  <w:rsids>
    <w:rsidRoot w:val="009776F2"/>
    <w:rsid w:val="002D221E"/>
    <w:rsid w:val="002F5F6D"/>
    <w:rsid w:val="009776F2"/>
    <w:rsid w:val="00AF1924"/>
    <w:rsid w:val="00AF651C"/>
    <w:rsid w:val="00CB0FB4"/>
    <w:rsid w:val="00F41703"/>
    <w:rsid w:val="00F62A06"/>
    <w:rsid w:val="00FA1F26"/>
    <w:rsid w:val="14514E23"/>
    <w:rsid w:val="178805C8"/>
    <w:rsid w:val="29C56CFC"/>
    <w:rsid w:val="2DB67E27"/>
    <w:rsid w:val="72E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394</Words>
  <Characters>394</Characters>
  <Lines>3</Lines>
  <Paragraphs>1</Paragraphs>
  <TotalTime>4</TotalTime>
  <ScaleCrop>false</ScaleCrop>
  <LinksUpToDate>false</LinksUpToDate>
  <CharactersWithSpaces>427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2022-05-01T04:40:00Z</dcterms:created>
  <dc:creator>Administrator</dc:creator>
  <cp:lastModifiedBy>李昂</cp:lastModifiedBy>
  <dcterms:modified xsi:type="dcterms:W3CDTF">2022-06-08T06:20:16Z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BCB4362435A64825A6EA78EC0CCF1751</vt:lpwstr>
  </property>
</Properties>
</file>